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5D" w:rsidRPr="004636E4" w:rsidRDefault="00C9445D" w:rsidP="00C94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:rsidR="00C9445D" w:rsidRPr="004636E4" w:rsidRDefault="00C9445D" w:rsidP="00C94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ОДНКНР</w:t>
      </w:r>
      <w:r w:rsidR="004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2FA" w:rsidRDefault="00C9445D" w:rsidP="00C94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C9445D" w:rsidRPr="00C9445D" w:rsidRDefault="00C9445D" w:rsidP="00C9445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C94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учебному предмету </w:t>
      </w:r>
      <w:r w:rsidRPr="00C944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«Основы духовно-нравственной культуры народов России» </w:t>
      </w:r>
      <w:proofErr w:type="gram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программы комплексного учебного курса « Основы духовно-нравственной культуры народов России» авторы: Н.Ф. Виноградова Виноградовой Н.Ф.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 (2015</w:t>
      </w:r>
      <w:proofErr w:type="gram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Власенко, А.В. Поляков из сборника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учебников «Алгоритм успеха»; </w:t>
      </w:r>
      <w:r w:rsidRPr="00C944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9445D">
        <w:rPr>
          <w:rFonts w:ascii="Times New Roman" w:eastAsia="Times New Roman" w:hAnsi="Times New Roman" w:cs="Times New Roman"/>
          <w:sz w:val="24"/>
          <w:szCs w:val="24"/>
        </w:rPr>
        <w:t xml:space="preserve">Основной  образовательной программы основного общего образования </w:t>
      </w: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Кульбаковской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45D" w:rsidRPr="00C9445D" w:rsidRDefault="00C9445D" w:rsidP="00C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</w:rPr>
        <w:t xml:space="preserve">         Для реализации программы используется следующий учебно-методический комплект:</w:t>
      </w:r>
      <w:r w:rsidRPr="00C9445D">
        <w:rPr>
          <w:rFonts w:ascii="Times New Roman" w:eastAsia="Times New Roman" w:hAnsi="Times New Roman" w:cs="Times New Roman"/>
          <w:sz w:val="24"/>
          <w:szCs w:val="24"/>
        </w:rPr>
        <w:br/>
      </w:r>
      <w:r w:rsidRPr="00C9445D">
        <w:rPr>
          <w:rFonts w:ascii="Times New Roman" w:eastAsia="Times New Roman" w:hAnsi="Times New Roman" w:cs="Times New Roman"/>
          <w:b/>
          <w:sz w:val="24"/>
          <w:szCs w:val="24"/>
        </w:rPr>
        <w:t>Учебник.</w:t>
      </w:r>
      <w:r w:rsidRPr="00C9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духовно-нравственной культуры народов России» Н.Ф. Виноградова, В.И. Власенко, А.В. Поляков. – М.: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2015., В.И. Власенко, А.В. Поляков</w:t>
      </w:r>
    </w:p>
    <w:p w:rsidR="00C9445D" w:rsidRPr="00C9445D" w:rsidRDefault="00C9445D" w:rsidP="00C944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35 часов, исходя из 1 часа в неделю. С учетом календарного учебного графика на 2020-2021 учебный год МБОУ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Кульбаковской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будет пройдена за 34 часа </w:t>
      </w:r>
      <w:proofErr w:type="gram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выпадают</w:t>
      </w:r>
      <w:proofErr w:type="gram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дни).</w:t>
      </w:r>
    </w:p>
    <w:p w:rsidR="00C9445D" w:rsidRPr="00C9445D" w:rsidRDefault="00C9445D" w:rsidP="00C9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программы. 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Личностные результаты: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осознание своей принадлежности к народу, национальности, стране, государству; чувство привязанности и любви к малой родине, гордости и за </w:t>
      </w:r>
      <w:proofErr w:type="spellStart"/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>своѐ</w:t>
      </w:r>
      <w:proofErr w:type="spellEnd"/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Отечество, российский народ и историю России (элементы гражданской идентичности); – понимание роли человека в обществе, принятие норм нравственного поведения; 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– стремление к развитию интеллектуальных, нравственных, эстетических потребностей. 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Универсальные учебные действия. Познавательные: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характеризовать понятие «духовно-нравственная культура»; – сравнивать нравственные ценности разных народов, представленные в фольклоре, искусстве, религиозных учениях; – различать культовые сооружения разных религий; – формулировать выводы и умозаключения на основе анализа учебных текстов. </w:t>
      </w: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Коммуникативные: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рассказывать о роли религий в развитии образования на Руси и в России; – кратко характеризовать нравственные ценности человека (патриотизм, трудолюбие, доброта, милосердие и др.). </w:t>
      </w: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Рефлексивные: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оценивать различные ситуации с позиций «нравственно», «безнравственно»; 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Информационные: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 концу обучения учащиеся научатся: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 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 • Участвовать в диалоге: высказывать свои суждения, анализировать высказывания участников беседы, добавлять, приводить доказательства. • Создавать по изображениям (художественным полотнам, иконам, иллюстрациям) словесный портрет героя. • Оценивать поступки реальных лиц, героев произведений, высказывания известных личностей. •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Работать с исторической картой: находить объекты в соответствии с учебной задачей. • Использовать информацию, полученную из разных источников, для решения учебных и практических задач. 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 концу обучения учащиеся смогут научиться: </w:t>
      </w:r>
    </w:p>
    <w:p w:rsidR="00C9445D" w:rsidRPr="00C9445D" w:rsidRDefault="00C9445D" w:rsidP="00C9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Высказывать предположения о последствиях неправильного (безнравственного) поведения человека. • Оценивать свои поступки, соотнося их с правилами нравственности и этики; намечать способы саморазвития. • Работать с историческими источниками и документами. </w:t>
      </w:r>
    </w:p>
    <w:p w:rsidR="00C9445D" w:rsidRPr="00C9445D" w:rsidRDefault="00C9445D" w:rsidP="00C94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45D" w:rsidRDefault="00C9445D" w:rsidP="00C94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C9445D" w:rsidTr="00C9445D">
        <w:tc>
          <w:tcPr>
            <w:tcW w:w="1555" w:type="dxa"/>
          </w:tcPr>
          <w:p w:rsid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C9445D" w:rsidRP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C9445D" w:rsidRP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445D" w:rsidRPr="00C9445D" w:rsidRDefault="00C9445D" w:rsidP="00C944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445D" w:rsidRPr="00C9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5D"/>
    <w:rsid w:val="00230C27"/>
    <w:rsid w:val="00426D00"/>
    <w:rsid w:val="005302FA"/>
    <w:rsid w:val="00C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D417-35BB-4A99-9BBA-C5E30D2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2021-11-06T19:40:00Z</dcterms:created>
  <dcterms:modified xsi:type="dcterms:W3CDTF">2021-11-06T19:40:00Z</dcterms:modified>
</cp:coreProperties>
</file>