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7E" w:rsidRPr="00463F7E" w:rsidRDefault="00463F7E" w:rsidP="00463F7E">
      <w:pPr>
        <w:spacing w:line="240" w:lineRule="auto"/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</w:pPr>
      <w:r w:rsidRPr="00463F7E"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  <w:t>Как сдать итоговое собеседование по русскому в девятом классе</w:t>
      </w:r>
    </w:p>
    <w:p w:rsidR="00463F7E" w:rsidRPr="00463F7E" w:rsidRDefault="00463F7E" w:rsidP="00463F7E">
      <w:pPr>
        <w:spacing w:line="240" w:lineRule="auto"/>
        <w:jc w:val="right"/>
        <w:textAlignment w:val="bottom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5" w:history="1">
        <w:r w:rsidRPr="00463F7E">
          <w:rPr>
            <w:rFonts w:ascii="Arial" w:eastAsia="Times New Roman" w:hAnsi="Arial" w:cs="Arial"/>
            <w:color w:val="9A9A9A"/>
            <w:spacing w:val="3"/>
            <w:sz w:val="20"/>
            <w:szCs w:val="20"/>
            <w:lang w:eastAsia="ru-RU"/>
          </w:rPr>
          <w:t>Российская газета - Федеральный выпуск № 18(7776)</w:t>
        </w:r>
      </w:hyperlink>
    </w:p>
    <w:p w:rsidR="00463F7E" w:rsidRPr="00463F7E" w:rsidRDefault="00463F7E" w:rsidP="00463F7E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Котова.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Алексеевна, о чем на устном экзамене спросят школьников?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</w:t>
      </w:r>
      <w:proofErr w:type="gramStart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 Юрия Гагарина. А цитата про него - от Сергея Королева.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Зачем нужна цитата?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абсолютно посильны</w:t>
      </w:r>
      <w:proofErr w:type="gramEnd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девятиклассников. Третье задание - монолог. И здесь у ребенка уже появляется выбор.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Какой?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Экзаменатором-собеседником будет русист?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разговорить</w:t>
      </w:r>
      <w:proofErr w:type="gramEnd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школьника - отлично. Школьный психолог, социальный педагог тоже могут выступать в этой роли.</w:t>
      </w:r>
    </w:p>
    <w:p w:rsidR="00463F7E" w:rsidRPr="00463F7E" w:rsidRDefault="00463F7E" w:rsidP="00463F7E">
      <w:pPr>
        <w:spacing w:line="384" w:lineRule="atLeast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 что можно получить "незачет"?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прогнозам, с первого раза справиться </w:t>
      </w:r>
      <w:proofErr w:type="gramStart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должны</w:t>
      </w:r>
      <w:proofErr w:type="gramEnd"/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92-95 процентов ребят. У остальных будет еще две попытки - 13 марта и 6 мая.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Есть ли специфика собеседования для школ в национальных республиках?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463F7E" w:rsidRPr="00463F7E" w:rsidRDefault="00463F7E" w:rsidP="00463F7E">
      <w:pPr>
        <w:shd w:val="clear" w:color="auto" w:fill="CCCCCC"/>
        <w:spacing w:line="384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Где и как потренироваться в красноречии</w:t>
      </w:r>
    </w:p>
    <w:p w:rsidR="00463F7E" w:rsidRPr="00463F7E" w:rsidRDefault="00463F7E" w:rsidP="00463F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463F7E" w:rsidRPr="00463F7E" w:rsidRDefault="00463F7E" w:rsidP="00463F7E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63F7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D042AA" w:rsidRDefault="00D042AA"/>
    <w:sectPr w:rsidR="00D0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E"/>
    <w:rsid w:val="00463F7E"/>
    <w:rsid w:val="00B347BF"/>
    <w:rsid w:val="00D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61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91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8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5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9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716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01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78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8960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9/01/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2019-01-29T10:57:00Z</dcterms:created>
  <dcterms:modified xsi:type="dcterms:W3CDTF">2019-01-29T11:04:00Z</dcterms:modified>
</cp:coreProperties>
</file>