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7" w:rsidRDefault="00D12467" w:rsidP="00D1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4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в 7-9 классах (ФГОС)</w:t>
      </w:r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и на основе авторской программы «Информатика и ИКТ» для основной школы, авторы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С.В.Русаков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Л.В.Шестакова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>, Требований к результатам освоения основной образовательной программы основного общего образования. В Федеральном базисном учебном плане предусматривается выделение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467">
        <w:rPr>
          <w:rFonts w:ascii="Times New Roman" w:hAnsi="Times New Roman" w:cs="Times New Roman"/>
          <w:sz w:val="24"/>
          <w:szCs w:val="24"/>
        </w:rPr>
        <w:t xml:space="preserve"> часа на изучение курса «Информатика» в 7, 8, 9 классах (1 час в неделю). </w:t>
      </w:r>
    </w:p>
    <w:p w:rsidR="00D12467" w:rsidRPr="00335EBD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BD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навыков информационно-учебной деятельности на базе средств ИКТ для решения познавательных задач и саморазвития;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усиление культурологической составляющей школьного образования;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 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востребованных на рынке труда;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</w:t>
      </w:r>
      <w:r>
        <w:rPr>
          <w:rFonts w:ascii="Times New Roman" w:hAnsi="Times New Roman" w:cs="Times New Roman"/>
          <w:sz w:val="24"/>
          <w:szCs w:val="24"/>
        </w:rPr>
        <w:t>ии различных учебных предметов.</w:t>
      </w:r>
    </w:p>
    <w:p w:rsidR="00331FD9" w:rsidRDefault="00331FD9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освоения обучающимися 7</w:t>
      </w: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содержания учебного предмета соотносятся с планируемыми результатами освоения ООП ООО.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 </w:t>
      </w:r>
      <w:r w:rsidRPr="00CD4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</w:t>
      </w: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 личностного развития: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чувства личной ответственности за качество окружающей информационной среды;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31FD9" w:rsidRPr="00CD43FB" w:rsidRDefault="00331FD9" w:rsidP="00331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31FD9" w:rsidRPr="00CD43FB" w:rsidRDefault="00331FD9" w:rsidP="00331F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1FD9" w:rsidRPr="00CD43FB" w:rsidRDefault="00331FD9" w:rsidP="00331F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1. Учебник «Информатика» для 7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 В. — М.: БИНОМ. Лаборатория знаний. 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2. Учебник «Информатика» для 8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3. Учебник «Информатика и ИКТ» для 9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4. Задачник-практикум (в 2 томах). Под редакцией И. Г. Семакина, Е. К.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5. Методическое пособие для учителя.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6. Комплект цифровых образовательных ресурсов (далее ЦОР), размещенный в Единой коллекции ЦОР (</w:t>
      </w:r>
      <w:hyperlink r:id="rId5" w:history="1">
        <w:r w:rsidRPr="00153E15">
          <w:rPr>
            <w:rStyle w:val="a3"/>
            <w:rFonts w:ascii="Times New Roman" w:hAnsi="Times New Roman" w:cs="Times New Roman"/>
            <w:sz w:val="24"/>
            <w:szCs w:val="24"/>
          </w:rPr>
          <w:t>http://schoolBcollection.edu.ru/</w:t>
        </w:r>
      </w:hyperlink>
      <w:r w:rsidRPr="00D124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2467" w:rsidRP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467">
        <w:rPr>
          <w:rFonts w:ascii="Times New Roman" w:hAnsi="Times New Roman" w:cs="Times New Roman"/>
          <w:sz w:val="24"/>
          <w:szCs w:val="24"/>
        </w:rPr>
        <w:t>7. 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http://www.metodist.lbz.ru/authors/informatika/2/).</w:t>
      </w:r>
    </w:p>
    <w:p w:rsidR="00D12467" w:rsidRDefault="00D12467" w:rsidP="00D1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2467" w:rsidRDefault="00D12467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3FCD" w:rsidRPr="00F03FCD" w:rsidRDefault="00F03FCD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</w:t>
      </w:r>
      <w:r w:rsidR="007E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программе по ИКТ 10 класс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информатике и информационно-коммуникационным технологиям (далее ИКТ) составлена на основании Федерального компонента Государственного стандарта основного общего образования, а также авторской программы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И.Г.Семакина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Е.К.Хеннер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УМК и его соответствие общим целям среднего общего образования согласно требованиям ФГОС. Основной принцип, которым руководствовались авторы при разработке учебного курса для преподавания информатики на базовом уровне, заключается в соблюдении требованиям ФГОС. Удовлетворение всем требованиям ФГОС</w:t>
      </w:r>
    </w:p>
    <w:p w:rsidR="00F03FCD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полный набор компонентов УМК.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F03FCD" w:rsidRPr="00335EBD" w:rsidRDefault="00F03FCD" w:rsidP="0033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-учебник «Информатика» базового уровня для 10 класса (авторы: Семакин И. Г.,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К., Шеина Т. </w:t>
      </w:r>
      <w:proofErr w:type="gram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Ю.);</w:t>
      </w:r>
      <w:r w:rsidR="007E4E71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E4E71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неделю)</w:t>
      </w:r>
    </w:p>
    <w:p w:rsidR="00F03FCD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-методическое пособие для учителя;</w:t>
      </w:r>
    </w:p>
    <w:p w:rsidR="00F03FCD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-электронное приложение.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системой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collection.edu.ru) и из коллекции на сайте ФЦИОР (</w:t>
      </w:r>
      <w:hyperlink r:id="rId6" w:history="1">
        <w:r w:rsidRPr="00335E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ИКТ в старшей школе на базовом уровне направлено на достижение следующих целей:</w:t>
      </w:r>
    </w:p>
    <w:p w:rsidR="00F03FCD" w:rsidRPr="00335EB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03FCD" w:rsidRPr="00335EB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F03FCD" w:rsidRPr="00335EB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3FCD" w:rsidRPr="00335EB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03FCD" w:rsidRPr="00335EB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программы:</w:t>
      </w:r>
    </w:p>
    <w:p w:rsidR="00F03FCD" w:rsidRPr="00335EB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Мировоззренческая задача: раскрытие  роли информации  и информационных процессов в природных, социальных и технических системах; 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F03FCD" w:rsidRPr="00335EB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F03FCD" w:rsidRPr="00335EB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Расширение технологической подготовки: освоение новых возможностей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F03FCD" w:rsidRPr="00335EB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комплексного использования теоретических знаний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перечисленные  позиции в совокупности составляют основы информационно-коммуникационной компетентности, которыми должны овладеть выпускники полной средней школы. В современном обществе происходят интеграционные процессы между гуманитарной и научно-технической сферами. Связаны они, в  частности, с распространением методов компьютерного моделирования (в том  числе и математического) в самых разных областях человеческой деятельности. 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приобретают  знания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текстовым и графическим редакторами, электронными таблицами, СУБД, мультимедийными продуктами, средствами компьютерных телекоммуникаций. 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сопровождается практикой работы на ПК с выполнением практических работ по всем темам программы. </w:t>
      </w:r>
    </w:p>
    <w:p w:rsidR="00F03FCD" w:rsidRPr="00335EB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F03FCD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инию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(определение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измерение </w:t>
      </w:r>
      <w:proofErr w:type="spellStart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</w:t>
      </w:r>
      <w:proofErr w:type="spellEnd"/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универсальность дискретного представления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системах; информационные основы процессов управления).</w:t>
      </w:r>
    </w:p>
    <w:p w:rsidR="00F03FCD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инию моделирования и формализации (моделирование как метод познания: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моделирование: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на компьютере информационных моделей из различных предметных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областей).</w:t>
      </w:r>
    </w:p>
    <w:p w:rsidR="00F03FCD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инию информационных технологий (технологии работы с текстовой 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 информацией; технологии хранения, поиска и сортировки данных;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технологии).</w:t>
      </w:r>
    </w:p>
    <w:p w:rsidR="00F03FCD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инию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компьютерных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(информационные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глобальных сетей, организация и информационные услуги Интернет).</w:t>
      </w:r>
    </w:p>
    <w:p w:rsidR="000762F2" w:rsidRPr="00335EB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инию социальной информатики (информационные ресурсы общества,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культура, информационное право, информационная безопасность)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62F2" w:rsidRPr="00335EB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устного/письменного опроса. Периодически знания и умения по пройденным темам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проверяются письменными тестовыми заданиями, практическими работами.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учебных и практических занятиях обращается внимание учащихся на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безопасности труда, пожарной безопасности, производственной</w:t>
      </w:r>
      <w:r w:rsidR="000762F2"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санитарии и личной гигиены.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EBD" w:rsidRPr="00335EBD" w:rsidRDefault="00335EBD" w:rsidP="00F03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«Информатика и ИКТ» 11 класс (базовый уровень)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t xml:space="preserve">Программа составлены на основе авторской программы </w:t>
      </w:r>
      <w:proofErr w:type="spellStart"/>
      <w:r w:rsidRPr="00335EBD">
        <w:rPr>
          <w:rFonts w:ascii="Times New Roman" w:hAnsi="Times New Roman" w:cs="Times New Roman"/>
          <w:sz w:val="24"/>
          <w:szCs w:val="24"/>
        </w:rPr>
        <w:t>Гейна</w:t>
      </w:r>
      <w:proofErr w:type="spellEnd"/>
      <w:r w:rsidRPr="00335EBD">
        <w:rPr>
          <w:rFonts w:ascii="Times New Roman" w:hAnsi="Times New Roman" w:cs="Times New Roman"/>
          <w:sz w:val="24"/>
          <w:szCs w:val="24"/>
        </w:rPr>
        <w:t xml:space="preserve"> А.Г. «Рабочие программы по информатике. 10-11 классы». – М: Просвещение Цели программы: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воспитание ответственного отношения к соблюдению этических и правовых норм информационной деятельности; </w:t>
      </w:r>
    </w:p>
    <w:p w:rsid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Программы обеспечивают достижение выпускниками средней школы определённых результатов: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Знать/понимать: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назначение и виды информационных моделей, описывающих реальные объекты и процессы;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назначение и функции операционных систем; </w:t>
      </w:r>
    </w:p>
    <w:p w:rsid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распознавать и описывать информационные процессы в социальных, биологических и технических системах;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использовать готовые информационные модели, оценивать их соответствие реальному объекту и целям моделирования;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оценивать достоверность информации, сопоставляя различные источники;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иллюстрировать учебные работы с использованием средств информационных технологий;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создавать информационные объекты сложной структуры, в том числе гипертекстовые документы; -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наглядно представлять числовые показатели и динамику их изменения с помощью программ деловой графики;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EBD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335EBD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и гигиенические рекомендации при использовании средств ИКТ; использовать приобретенные знания и умения в практической деятельности и повседневной жизни для: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эффективного применения информационных образовательных ресурсов в учебной деятельности, в том числе самообразовании;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ориентации в информационном пространстве, работы с распространенными автоматизированными информационными системами;</w:t>
      </w:r>
    </w:p>
    <w:p w:rsid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t xml:space="preserve"> </w:t>
      </w: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автоматизации коммуникационной деятельности; </w:t>
      </w:r>
    </w:p>
    <w:p w:rsidR="00335EB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соблюдения этических и правовых норм при работе с информацией; </w:t>
      </w:r>
    </w:p>
    <w:p w:rsidR="00563E5D" w:rsidRPr="00335EBD" w:rsidRDefault="00335EBD" w:rsidP="00F03FCD">
      <w:pPr>
        <w:jc w:val="both"/>
        <w:rPr>
          <w:rFonts w:ascii="Times New Roman" w:hAnsi="Times New Roman" w:cs="Times New Roman"/>
          <w:sz w:val="24"/>
          <w:szCs w:val="24"/>
        </w:rPr>
      </w:pPr>
      <w:r w:rsidRPr="00335EBD">
        <w:rPr>
          <w:rFonts w:ascii="Times New Roman" w:hAnsi="Times New Roman" w:cs="Times New Roman"/>
          <w:sz w:val="24"/>
          <w:szCs w:val="24"/>
        </w:rPr>
        <w:sym w:font="Symbol" w:char="F0B7"/>
      </w:r>
      <w:r w:rsidRPr="00335EBD">
        <w:rPr>
          <w:rFonts w:ascii="Times New Roman" w:hAnsi="Times New Roman" w:cs="Times New Roman"/>
          <w:sz w:val="24"/>
          <w:szCs w:val="24"/>
        </w:rPr>
        <w:t xml:space="preserve"> эффективной организации индивидуального информационного пространства.</w:t>
      </w:r>
    </w:p>
    <w:sectPr w:rsidR="00563E5D" w:rsidRPr="0033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BBA"/>
    <w:multiLevelType w:val="multilevel"/>
    <w:tmpl w:val="61F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0F6450"/>
    <w:multiLevelType w:val="multilevel"/>
    <w:tmpl w:val="2B6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F30B6"/>
    <w:multiLevelType w:val="multilevel"/>
    <w:tmpl w:val="D31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64"/>
    <w:rsid w:val="000762F2"/>
    <w:rsid w:val="00331FD9"/>
    <w:rsid w:val="00335EBD"/>
    <w:rsid w:val="00752FF4"/>
    <w:rsid w:val="007E4E71"/>
    <w:rsid w:val="00834B64"/>
    <w:rsid w:val="00D12467"/>
    <w:rsid w:val="00D51CAC"/>
    <w:rsid w:val="00DE337D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31183-58B9-4106-B6CC-52D1C3F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choolB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Рогудеева</dc:creator>
  <cp:keywords/>
  <dc:description/>
  <cp:lastModifiedBy>Учетная запись Майкрософт</cp:lastModifiedBy>
  <cp:revision>2</cp:revision>
  <dcterms:created xsi:type="dcterms:W3CDTF">2020-12-28T05:43:00Z</dcterms:created>
  <dcterms:modified xsi:type="dcterms:W3CDTF">2020-12-28T05:43:00Z</dcterms:modified>
</cp:coreProperties>
</file>